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3E98A" w14:textId="417D35ED" w:rsidR="00902F28" w:rsidRPr="00D13C72" w:rsidRDefault="00922438" w:rsidP="007F005F">
      <w:pPr>
        <w:rPr>
          <w:b/>
        </w:rPr>
      </w:pPr>
      <w:bookmarkStart w:id="0" w:name="_GoBack"/>
      <w:bookmarkEnd w:id="0"/>
      <w:r>
        <w:rPr>
          <w:b/>
        </w:rPr>
        <w:t xml:space="preserve">The CHF’s </w:t>
      </w:r>
      <w:r w:rsidR="00E42D1B">
        <w:rPr>
          <w:b/>
        </w:rPr>
        <w:t>Commitment to Address</w:t>
      </w:r>
      <w:r w:rsidR="00FE181C">
        <w:rPr>
          <w:b/>
        </w:rPr>
        <w:t>ing</w:t>
      </w:r>
      <w:r w:rsidR="00E42D1B">
        <w:rPr>
          <w:b/>
        </w:rPr>
        <w:t xml:space="preserve"> </w:t>
      </w:r>
      <w:r>
        <w:rPr>
          <w:b/>
        </w:rPr>
        <w:t>the</w:t>
      </w:r>
      <w:r w:rsidR="00E42D1B">
        <w:rPr>
          <w:b/>
        </w:rPr>
        <w:t xml:space="preserve"> Effect</w:t>
      </w:r>
      <w:r>
        <w:rPr>
          <w:b/>
        </w:rPr>
        <w:t>s</w:t>
      </w:r>
      <w:r w:rsidR="00E42D1B">
        <w:rPr>
          <w:b/>
        </w:rPr>
        <w:t xml:space="preserve"> </w:t>
      </w:r>
      <w:r>
        <w:rPr>
          <w:b/>
        </w:rPr>
        <w:t xml:space="preserve">of Racism </w:t>
      </w:r>
      <w:r w:rsidR="00E42D1B">
        <w:rPr>
          <w:b/>
        </w:rPr>
        <w:t>on Health</w:t>
      </w:r>
    </w:p>
    <w:p w14:paraId="6B22F705" w14:textId="77777777" w:rsidR="00902F28" w:rsidRDefault="00902F28" w:rsidP="007F005F"/>
    <w:p w14:paraId="76100E0C" w14:textId="2505BDC6" w:rsidR="00902F28" w:rsidRDefault="00A2090A" w:rsidP="007F005F">
      <w:r>
        <w:t>The</w:t>
      </w:r>
      <w:r w:rsidR="007F005F">
        <w:t xml:space="preserve"> CHF </w:t>
      </w:r>
      <w:r w:rsidR="00902F28">
        <w:t>is</w:t>
      </w:r>
      <w:r w:rsidR="007F005F">
        <w:t xml:space="preserve"> a learning organization. </w:t>
      </w:r>
    </w:p>
    <w:p w14:paraId="1EF5547F" w14:textId="77777777" w:rsidR="00902F28" w:rsidRDefault="00902F28" w:rsidP="007F005F"/>
    <w:p w14:paraId="10D5A152" w14:textId="63B784C9" w:rsidR="006C3FF5" w:rsidRDefault="007F005F" w:rsidP="007F005F">
      <w:r>
        <w:t xml:space="preserve">We </w:t>
      </w:r>
      <w:r w:rsidR="00902F28">
        <w:t xml:space="preserve">learn from </w:t>
      </w:r>
      <w:r w:rsidR="00F27D59">
        <w:t>our nonprofit partners</w:t>
      </w:r>
      <w:r w:rsidR="007915FD">
        <w:t>,</w:t>
      </w:r>
      <w:r w:rsidR="00F27D59">
        <w:t xml:space="preserve"> who</w:t>
      </w:r>
      <w:r>
        <w:t xml:space="preserve"> have built trusted relationships </w:t>
      </w:r>
      <w:r w:rsidR="00902F28">
        <w:t xml:space="preserve">in </w:t>
      </w:r>
      <w:r w:rsidR="00F27D59">
        <w:t xml:space="preserve">our </w:t>
      </w:r>
      <w:r w:rsidR="00F62F88">
        <w:t xml:space="preserve">Central and East </w:t>
      </w:r>
      <w:r w:rsidR="00902F28">
        <w:t xml:space="preserve">Contra Costa </w:t>
      </w:r>
      <w:r w:rsidR="00F62F88">
        <w:t>County</w:t>
      </w:r>
      <w:r w:rsidR="00E71266">
        <w:t xml:space="preserve"> communities. We learn</w:t>
      </w:r>
      <w:r w:rsidR="00F62F88">
        <w:t xml:space="preserve"> </w:t>
      </w:r>
      <w:r w:rsidR="00E71266">
        <w:t>from</w:t>
      </w:r>
      <w:r w:rsidR="00902F28">
        <w:t xml:space="preserve"> </w:t>
      </w:r>
      <w:r w:rsidR="00661F53">
        <w:t>listening to</w:t>
      </w:r>
      <w:r w:rsidR="00902F28">
        <w:t xml:space="preserve"> </w:t>
      </w:r>
      <w:r w:rsidR="00F27D59">
        <w:t>people</w:t>
      </w:r>
      <w:r w:rsidR="00020DC0">
        <w:t>, young and old,</w:t>
      </w:r>
      <w:r w:rsidR="00F27D59">
        <w:t xml:space="preserve"> </w:t>
      </w:r>
      <w:r w:rsidR="00C27D9F">
        <w:t>living in</w:t>
      </w:r>
      <w:r w:rsidR="00041DEC">
        <w:t xml:space="preserve"> </w:t>
      </w:r>
      <w:r w:rsidR="00F27D59">
        <w:t xml:space="preserve">and </w:t>
      </w:r>
      <w:r w:rsidR="00041DEC">
        <w:t>serving</w:t>
      </w:r>
      <w:r w:rsidR="00C27D9F">
        <w:t xml:space="preserve"> </w:t>
      </w:r>
      <w:r w:rsidR="00661F53">
        <w:t xml:space="preserve">our </w:t>
      </w:r>
      <w:r w:rsidR="00F62F88">
        <w:t>communities</w:t>
      </w:r>
      <w:r>
        <w:t>.</w:t>
      </w:r>
      <w:r w:rsidR="00902F28">
        <w:t xml:space="preserve"> </w:t>
      </w:r>
      <w:r w:rsidR="007915FD">
        <w:t>This is</w:t>
      </w:r>
      <w:r w:rsidR="00F27D59">
        <w:t xml:space="preserve"> </w:t>
      </w:r>
      <w:r w:rsidR="005451B7">
        <w:t>how we deepen</w:t>
      </w:r>
      <w:r w:rsidR="00C200CA">
        <w:t xml:space="preserve"> our</w:t>
      </w:r>
      <w:r w:rsidR="00383C49">
        <w:t xml:space="preserve"> understand</w:t>
      </w:r>
      <w:r w:rsidR="00C200CA">
        <w:t>ing of</w:t>
      </w:r>
      <w:r w:rsidR="00902F28">
        <w:t xml:space="preserve"> the root causes of health disparities and health inequities</w:t>
      </w:r>
      <w:r w:rsidR="00F27D59">
        <w:t xml:space="preserve"> and why we’ve come to believe addressing </w:t>
      </w:r>
      <w:r w:rsidR="00901659">
        <w:t xml:space="preserve">those </w:t>
      </w:r>
      <w:r w:rsidR="00F27D59">
        <w:t xml:space="preserve">root causes is the most effective way to have a lasting and positive impact on health and health care </w:t>
      </w:r>
      <w:r w:rsidR="00901659">
        <w:t>for all.</w:t>
      </w:r>
    </w:p>
    <w:p w14:paraId="3742F506" w14:textId="77777777" w:rsidR="006C3FF5" w:rsidRDefault="006C3FF5" w:rsidP="007F005F"/>
    <w:p w14:paraId="5AFE06F5" w14:textId="1DDF59FF" w:rsidR="007457E1" w:rsidRPr="007457E1" w:rsidRDefault="00661F53" w:rsidP="007457E1">
      <w:r>
        <w:t>Our</w:t>
      </w:r>
      <w:r w:rsidR="00B00054">
        <w:t xml:space="preserve"> </w:t>
      </w:r>
      <w:r w:rsidR="00383C49">
        <w:t xml:space="preserve">understanding of root causes </w:t>
      </w:r>
      <w:r w:rsidR="00A2090A">
        <w:t>continues to evolve</w:t>
      </w:r>
      <w:r>
        <w:t xml:space="preserve"> as we </w:t>
      </w:r>
      <w:r w:rsidR="00F27D59">
        <w:t>understand more about</w:t>
      </w:r>
      <w:r w:rsidR="0022459E">
        <w:t xml:space="preserve"> </w:t>
      </w:r>
      <w:r w:rsidR="00A2090A">
        <w:t xml:space="preserve">the </w:t>
      </w:r>
      <w:r w:rsidR="00922438">
        <w:t>current</w:t>
      </w:r>
      <w:r w:rsidR="00E42D1B">
        <w:t xml:space="preserve"> and </w:t>
      </w:r>
      <w:r w:rsidR="003F22E9">
        <w:t xml:space="preserve">historical </w:t>
      </w:r>
      <w:r w:rsidR="00A2090A">
        <w:t>effects of</w:t>
      </w:r>
      <w:r w:rsidR="00B00054">
        <w:t xml:space="preserve"> </w:t>
      </w:r>
      <w:r w:rsidR="00F27D59">
        <w:t xml:space="preserve">systemic </w:t>
      </w:r>
      <w:r w:rsidR="00B00054">
        <w:t>racism</w:t>
      </w:r>
      <w:r>
        <w:t xml:space="preserve"> on health</w:t>
      </w:r>
      <w:r w:rsidR="00B00054">
        <w:t xml:space="preserve">. </w:t>
      </w:r>
      <w:r w:rsidR="00A2090A">
        <w:t>Consider that in</w:t>
      </w:r>
      <w:r w:rsidR="006C3FF5">
        <w:t xml:space="preserve"> nearly every community</w:t>
      </w:r>
      <w:r w:rsidR="00B00054">
        <w:t xml:space="preserve"> of every kind</w:t>
      </w:r>
      <w:r w:rsidR="00C200CA">
        <w:t xml:space="preserve">, </w:t>
      </w:r>
      <w:r w:rsidR="00E42D1B">
        <w:t>Black, Indigenous and People of Color (BIPOC)</w:t>
      </w:r>
      <w:r w:rsidR="00383C49">
        <w:t xml:space="preserve"> individuals </w:t>
      </w:r>
      <w:r w:rsidR="00A2090A">
        <w:t>typically</w:t>
      </w:r>
      <w:r w:rsidR="00383C49">
        <w:t xml:space="preserve"> have worse health outcomes</w:t>
      </w:r>
      <w:r w:rsidR="006C3FF5">
        <w:t xml:space="preserve"> than their </w:t>
      </w:r>
      <w:r w:rsidR="003D55CB">
        <w:t>neighbors</w:t>
      </w:r>
      <w:r w:rsidR="00383C49">
        <w:t>.</w:t>
      </w:r>
      <w:r w:rsidR="008F0CF7">
        <w:t xml:space="preserve"> </w:t>
      </w:r>
      <w:r w:rsidR="007915FD">
        <w:t>One example among many</w:t>
      </w:r>
      <w:r w:rsidR="00F27D59">
        <w:t xml:space="preserve">: </w:t>
      </w:r>
      <w:r w:rsidR="007457E1">
        <w:t>Despite an active effort to close the equity gap in vaccination rates in Contra Costa County, th</w:t>
      </w:r>
      <w:r w:rsidR="007457E1" w:rsidRPr="007457E1">
        <w:t xml:space="preserve">e COVID-19 pandemic has disproportionally impacted communities of color, low-wage essential workers, seniors, and other historically disadvantaged populations. </w:t>
      </w:r>
      <w:r w:rsidR="007457E1">
        <w:t>Since</w:t>
      </w:r>
      <w:r w:rsidR="007457E1" w:rsidRPr="007457E1">
        <w:t xml:space="preserve"> the beginning of the pandemic, the COVID-19 case rates for African Americans are over twice that of Whites, and for Latinos are 2.6 times that of non-Hispanic Whites. </w:t>
      </w:r>
    </w:p>
    <w:p w14:paraId="3A389A9C" w14:textId="77777777" w:rsidR="00AC2F69" w:rsidRDefault="00AC2F69" w:rsidP="00F27D59"/>
    <w:p w14:paraId="5891C58C" w14:textId="44ADB42E" w:rsidR="009F39B3" w:rsidRDefault="007915FD" w:rsidP="00F27D59">
      <w:r>
        <w:t xml:space="preserve">The systemic racism that drives </w:t>
      </w:r>
      <w:r w:rsidR="00DD2497">
        <w:t xml:space="preserve">such </w:t>
      </w:r>
      <w:r>
        <w:t>disparities</w:t>
      </w:r>
      <w:r w:rsidR="00574E8F">
        <w:t xml:space="preserve"> touches</w:t>
      </w:r>
      <w:r w:rsidR="00901659">
        <w:t xml:space="preserve"> all of us</w:t>
      </w:r>
      <w:r w:rsidR="006F0429">
        <w:t>.</w:t>
      </w:r>
      <w:r w:rsidR="00317312">
        <w:t xml:space="preserve"> </w:t>
      </w:r>
      <w:r w:rsidR="00820684">
        <w:t>Certainly, we have a</w:t>
      </w:r>
      <w:r w:rsidR="00317312">
        <w:t xml:space="preserve"> responsibility to serve </w:t>
      </w:r>
      <w:r w:rsidR="00F27D59">
        <w:t>any group</w:t>
      </w:r>
      <w:r w:rsidR="00317312">
        <w:t xml:space="preserve"> that experience</w:t>
      </w:r>
      <w:r w:rsidR="00F27D59">
        <w:t>s</w:t>
      </w:r>
      <w:r w:rsidR="00317312">
        <w:t xml:space="preserve"> health inequities</w:t>
      </w:r>
      <w:r w:rsidR="00661F53">
        <w:t xml:space="preserve"> tied </w:t>
      </w:r>
      <w:r w:rsidR="00020DC0">
        <w:t xml:space="preserve">to </w:t>
      </w:r>
      <w:r w:rsidR="00901659">
        <w:t>any</w:t>
      </w:r>
      <w:r w:rsidR="00820684">
        <w:t xml:space="preserve"> social determinant</w:t>
      </w:r>
      <w:r w:rsidR="00661F53">
        <w:t xml:space="preserve"> of health</w:t>
      </w:r>
      <w:r w:rsidR="00901659">
        <w:t>, including racism</w:t>
      </w:r>
      <w:r w:rsidR="00820684">
        <w:t>;</w:t>
      </w:r>
      <w:r w:rsidR="00F27D59">
        <w:t xml:space="preserve"> unfortunately, many groups share </w:t>
      </w:r>
      <w:r w:rsidR="00820684">
        <w:t>those experiences</w:t>
      </w:r>
      <w:r w:rsidR="00317312">
        <w:t xml:space="preserve">. </w:t>
      </w:r>
      <w:r w:rsidR="00820684">
        <w:t xml:space="preserve">But </w:t>
      </w:r>
      <w:r w:rsidR="00661F53">
        <w:t xml:space="preserve">what we now know about </w:t>
      </w:r>
      <w:r w:rsidR="00820684">
        <w:t>the connections between</w:t>
      </w:r>
      <w:r w:rsidR="00661F53">
        <w:t xml:space="preserve"> health </w:t>
      </w:r>
      <w:r w:rsidR="00820684">
        <w:t>and</w:t>
      </w:r>
      <w:r w:rsidR="00661F53">
        <w:t xml:space="preserve"> </w:t>
      </w:r>
      <w:r w:rsidR="00820684">
        <w:t xml:space="preserve">BIPOC individuals in </w:t>
      </w:r>
      <w:r w:rsidR="00661F53">
        <w:t>our Central and East Contra Costa communities</w:t>
      </w:r>
      <w:r w:rsidR="00317312">
        <w:t xml:space="preserve"> </w:t>
      </w:r>
      <w:r>
        <w:t xml:space="preserve">teaches us that we cannot transform the health of our communities without focusing on the health inequities </w:t>
      </w:r>
      <w:r w:rsidR="00047A2A">
        <w:t>related to</w:t>
      </w:r>
      <w:r>
        <w:t xml:space="preserve"> systemic racism.</w:t>
      </w:r>
    </w:p>
    <w:p w14:paraId="218BE1A8" w14:textId="77777777" w:rsidR="009F39B3" w:rsidRDefault="009F39B3" w:rsidP="007F005F"/>
    <w:p w14:paraId="0FC40C8A" w14:textId="17F4716B" w:rsidR="00383C49" w:rsidRDefault="007915FD" w:rsidP="007F005F">
      <w:r>
        <w:t>Despite the</w:t>
      </w:r>
      <w:r w:rsidR="00901659">
        <w:t xml:space="preserve"> CHF</w:t>
      </w:r>
      <w:r>
        <w:t>’s</w:t>
      </w:r>
      <w:r w:rsidR="00901659">
        <w:t xml:space="preserve"> proud history</w:t>
      </w:r>
      <w:r w:rsidR="0058066A">
        <w:t xml:space="preserve"> </w:t>
      </w:r>
      <w:r w:rsidR="00901659">
        <w:t xml:space="preserve">of </w:t>
      </w:r>
      <w:r>
        <w:t>partnering to improve</w:t>
      </w:r>
      <w:r w:rsidR="00901659">
        <w:t xml:space="preserve"> the health and health care of under-resourced communities, this </w:t>
      </w:r>
      <w:r w:rsidR="0058066A">
        <w:t>statement</w:t>
      </w:r>
      <w:r w:rsidR="000E3FE2">
        <w:t xml:space="preserve"> </w:t>
      </w:r>
      <w:r w:rsidR="0022459E">
        <w:t>on racial equity</w:t>
      </w:r>
      <w:r w:rsidR="00820684">
        <w:t xml:space="preserve"> is </w:t>
      </w:r>
      <w:r w:rsidR="00901659">
        <w:t xml:space="preserve">our first </w:t>
      </w:r>
      <w:r w:rsidR="000B43E3">
        <w:t xml:space="preserve">formal </w:t>
      </w:r>
      <w:r w:rsidR="00901659">
        <w:t xml:space="preserve">step toward </w:t>
      </w:r>
      <w:r w:rsidR="00901659" w:rsidRPr="00CD3A77">
        <w:rPr>
          <w:i/>
        </w:rPr>
        <w:t>explicitly</w:t>
      </w:r>
      <w:r w:rsidR="00901659">
        <w:t xml:space="preserve"> addressing the role of systemic racism. As such, it is</w:t>
      </w:r>
      <w:r w:rsidR="00C04CC6">
        <w:t xml:space="preserve"> </w:t>
      </w:r>
      <w:r w:rsidR="00AB1387">
        <w:t xml:space="preserve">a </w:t>
      </w:r>
      <w:r w:rsidR="0097175A">
        <w:t xml:space="preserve">way to help </w:t>
      </w:r>
      <w:r w:rsidR="00EA4F93">
        <w:t xml:space="preserve">our </w:t>
      </w:r>
      <w:r w:rsidR="0097175A">
        <w:t xml:space="preserve">communities and </w:t>
      </w:r>
      <w:r w:rsidR="00041DEC">
        <w:t>nonprofit partners</w:t>
      </w:r>
      <w:r w:rsidR="0097175A">
        <w:t xml:space="preserve"> </w:t>
      </w:r>
      <w:r w:rsidR="00901659">
        <w:t xml:space="preserve">better </w:t>
      </w:r>
      <w:r w:rsidR="0097175A">
        <w:t>understand our values</w:t>
      </w:r>
      <w:r w:rsidR="00FE181C">
        <w:t xml:space="preserve"> – </w:t>
      </w:r>
      <w:r w:rsidR="00E42D1B">
        <w:t xml:space="preserve">and </w:t>
      </w:r>
      <w:r w:rsidR="00AB1387">
        <w:t xml:space="preserve">it </w:t>
      </w:r>
      <w:r w:rsidR="00C04CC6">
        <w:t xml:space="preserve">is </w:t>
      </w:r>
      <w:r w:rsidR="00AB1387">
        <w:t>much more</w:t>
      </w:r>
      <w:r w:rsidR="00C04CC6">
        <w:t>. I</w:t>
      </w:r>
      <w:r w:rsidR="006C3FF5">
        <w:t xml:space="preserve">t is </w:t>
      </w:r>
      <w:r w:rsidR="00383C49">
        <w:t xml:space="preserve">a way </w:t>
      </w:r>
      <w:r w:rsidR="007F005F">
        <w:t xml:space="preserve">to </w:t>
      </w:r>
      <w:r w:rsidR="00E4342B">
        <w:t xml:space="preserve">invite </w:t>
      </w:r>
      <w:r>
        <w:t>our friends, neighbors and partners</w:t>
      </w:r>
      <w:r w:rsidR="00E4342B">
        <w:t xml:space="preserve"> to </w:t>
      </w:r>
      <w:r w:rsidR="00336CA2">
        <w:t>have a voice in ensuring that our</w:t>
      </w:r>
      <w:r w:rsidR="007F005F">
        <w:t xml:space="preserve"> </w:t>
      </w:r>
      <w:proofErr w:type="spellStart"/>
      <w:r w:rsidR="007F005F">
        <w:t>grantmaking</w:t>
      </w:r>
      <w:proofErr w:type="spellEnd"/>
      <w:r w:rsidR="007F005F">
        <w:t xml:space="preserve"> </w:t>
      </w:r>
      <w:r w:rsidR="003D55CB">
        <w:t>addresses</w:t>
      </w:r>
      <w:r w:rsidR="00383C49">
        <w:t xml:space="preserve"> the devastating effects of</w:t>
      </w:r>
      <w:r w:rsidR="007F005F">
        <w:t xml:space="preserve"> systemic racism</w:t>
      </w:r>
      <w:r w:rsidR="00383C49">
        <w:t xml:space="preserve"> on individual and population health</w:t>
      </w:r>
      <w:r w:rsidR="007F005F">
        <w:t>.</w:t>
      </w:r>
      <w:r w:rsidR="00120E3A">
        <w:t xml:space="preserve"> </w:t>
      </w:r>
      <w:r w:rsidR="00901659">
        <w:t xml:space="preserve">And it is an essential tool to hold </w:t>
      </w:r>
      <w:r w:rsidR="005E5DF8">
        <w:t>us</w:t>
      </w:r>
      <w:r w:rsidR="00901659">
        <w:t xml:space="preserve"> accountable </w:t>
      </w:r>
      <w:r w:rsidR="00574E8F">
        <w:t xml:space="preserve">for giving our partners the resources they need to do </w:t>
      </w:r>
      <w:r>
        <w:t>just that</w:t>
      </w:r>
      <w:r w:rsidR="00574E8F">
        <w:t>.</w:t>
      </w:r>
    </w:p>
    <w:p w14:paraId="7AEE3F30" w14:textId="77777777" w:rsidR="00820684" w:rsidRDefault="00820684" w:rsidP="007F005F"/>
    <w:p w14:paraId="20DC12BE" w14:textId="6F8BABC0" w:rsidR="007F005F" w:rsidRDefault="00383C49" w:rsidP="007F005F">
      <w:r>
        <w:t xml:space="preserve">To </w:t>
      </w:r>
      <w:r w:rsidR="00FE181C">
        <w:t>those ends</w:t>
      </w:r>
      <w:r>
        <w:t>, w</w:t>
      </w:r>
      <w:r w:rsidR="00120E3A">
        <w:t xml:space="preserve">e </w:t>
      </w:r>
      <w:r w:rsidR="005451B7">
        <w:t>make</w:t>
      </w:r>
      <w:r w:rsidR="0022459E">
        <w:t xml:space="preserve"> the following </w:t>
      </w:r>
      <w:r w:rsidR="0097175A">
        <w:t>three</w:t>
      </w:r>
      <w:r w:rsidR="00120E3A">
        <w:t xml:space="preserve"> </w:t>
      </w:r>
      <w:r w:rsidR="001C4625">
        <w:t>commitments</w:t>
      </w:r>
      <w:r w:rsidR="00120E3A">
        <w:t>.</w:t>
      </w:r>
      <w:r w:rsidR="00E53AAD">
        <w:t xml:space="preserve"> </w:t>
      </w:r>
    </w:p>
    <w:p w14:paraId="35C7C543" w14:textId="77777777" w:rsidR="007F005F" w:rsidRDefault="007F005F" w:rsidP="007F005F"/>
    <w:p w14:paraId="75881C32" w14:textId="02E2DD55" w:rsidR="00D13C72" w:rsidRPr="00AB1387" w:rsidRDefault="001C4625" w:rsidP="007F005F">
      <w:pPr>
        <w:rPr>
          <w:b/>
        </w:rPr>
      </w:pPr>
      <w:r>
        <w:rPr>
          <w:b/>
        </w:rPr>
        <w:t>Commitment</w:t>
      </w:r>
      <w:r w:rsidR="00F9402C" w:rsidRPr="00AB1387">
        <w:rPr>
          <w:b/>
        </w:rPr>
        <w:t xml:space="preserve"> </w:t>
      </w:r>
      <w:r w:rsidR="00D13C72" w:rsidRPr="00AB1387">
        <w:rPr>
          <w:b/>
        </w:rPr>
        <w:t xml:space="preserve">One: </w:t>
      </w:r>
      <w:r w:rsidR="00F60077">
        <w:rPr>
          <w:b/>
          <w:i/>
        </w:rPr>
        <w:t xml:space="preserve">Our </w:t>
      </w:r>
      <w:proofErr w:type="spellStart"/>
      <w:r w:rsidR="00F60077">
        <w:rPr>
          <w:b/>
          <w:i/>
        </w:rPr>
        <w:t>grantmaking</w:t>
      </w:r>
      <w:proofErr w:type="spellEnd"/>
      <w:r w:rsidR="00F60077">
        <w:rPr>
          <w:b/>
          <w:i/>
        </w:rPr>
        <w:t xml:space="preserve"> will recognize and meaningfully act on the </w:t>
      </w:r>
      <w:r w:rsidR="00820684">
        <w:rPr>
          <w:b/>
          <w:i/>
        </w:rPr>
        <w:t>fact</w:t>
      </w:r>
      <w:r w:rsidR="00F60077">
        <w:rPr>
          <w:b/>
          <w:i/>
        </w:rPr>
        <w:t xml:space="preserve"> that systemic</w:t>
      </w:r>
      <w:r w:rsidR="00D13C72" w:rsidRPr="00AB1387">
        <w:rPr>
          <w:b/>
          <w:i/>
        </w:rPr>
        <w:t xml:space="preserve"> racism persists</w:t>
      </w:r>
      <w:r w:rsidR="00F60077">
        <w:rPr>
          <w:b/>
          <w:i/>
        </w:rPr>
        <w:t xml:space="preserve"> and </w:t>
      </w:r>
      <w:r w:rsidR="00AB1387">
        <w:rPr>
          <w:b/>
          <w:i/>
        </w:rPr>
        <w:t>is</w:t>
      </w:r>
      <w:r w:rsidR="00D13C72" w:rsidRPr="00AB1387">
        <w:rPr>
          <w:b/>
          <w:i/>
        </w:rPr>
        <w:t xml:space="preserve"> an important </w:t>
      </w:r>
      <w:r w:rsidR="00F16333">
        <w:rPr>
          <w:b/>
          <w:i/>
        </w:rPr>
        <w:t>driver of</w:t>
      </w:r>
      <w:r w:rsidR="00D13C72" w:rsidRPr="00AB1387">
        <w:rPr>
          <w:b/>
          <w:i/>
        </w:rPr>
        <w:t xml:space="preserve"> health disparities and </w:t>
      </w:r>
      <w:r w:rsidR="00AB1387">
        <w:rPr>
          <w:b/>
          <w:i/>
        </w:rPr>
        <w:t>inequitable</w:t>
      </w:r>
      <w:r w:rsidR="00D13C72" w:rsidRPr="00AB1387">
        <w:rPr>
          <w:b/>
          <w:i/>
        </w:rPr>
        <w:t xml:space="preserve"> health care</w:t>
      </w:r>
      <w:r w:rsidR="00C239F2">
        <w:rPr>
          <w:b/>
          <w:i/>
        </w:rPr>
        <w:t>.</w:t>
      </w:r>
      <w:r w:rsidR="00351D3C">
        <w:rPr>
          <w:b/>
          <w:i/>
        </w:rPr>
        <w:t xml:space="preserve"> </w:t>
      </w:r>
    </w:p>
    <w:p w14:paraId="5CBCF80D" w14:textId="77777777" w:rsidR="00AB1387" w:rsidRDefault="00AB1387" w:rsidP="007F005F"/>
    <w:p w14:paraId="7BDAE501" w14:textId="77777777" w:rsidR="00820684" w:rsidRDefault="00820684" w:rsidP="00820684">
      <w:pPr>
        <w:pStyle w:val="ListParagraph"/>
        <w:numPr>
          <w:ilvl w:val="0"/>
          <w:numId w:val="1"/>
        </w:numPr>
      </w:pPr>
      <w:r>
        <w:t>Our board and staff will undergo training in anti-racism.</w:t>
      </w:r>
    </w:p>
    <w:p w14:paraId="23291717" w14:textId="56E622C6" w:rsidR="00F60077" w:rsidRDefault="00F60077" w:rsidP="00F60077">
      <w:pPr>
        <w:pStyle w:val="ListParagraph"/>
        <w:numPr>
          <w:ilvl w:val="0"/>
          <w:numId w:val="1"/>
        </w:numPr>
      </w:pPr>
      <w:r>
        <w:lastRenderedPageBreak/>
        <w:t xml:space="preserve">We will incorporate in our guidelines </w:t>
      </w:r>
      <w:r w:rsidR="00820684">
        <w:t>that grantees</w:t>
      </w:r>
      <w:r>
        <w:t xml:space="preserve"> </w:t>
      </w:r>
      <w:r w:rsidR="00901659">
        <w:t xml:space="preserve">must </w:t>
      </w:r>
      <w:r>
        <w:t xml:space="preserve">include a description of how they are </w:t>
      </w:r>
      <w:r w:rsidR="00FD2DE9">
        <w:t>specifically meeting the needs of</w:t>
      </w:r>
      <w:r>
        <w:t xml:space="preserve"> BIPOC populations in the development of their initiative.</w:t>
      </w:r>
    </w:p>
    <w:p w14:paraId="498438E9" w14:textId="73C600F6" w:rsidR="005776BE" w:rsidRDefault="00901659" w:rsidP="00AB1387">
      <w:pPr>
        <w:pStyle w:val="ListParagraph"/>
        <w:numPr>
          <w:ilvl w:val="0"/>
          <w:numId w:val="1"/>
        </w:numPr>
      </w:pPr>
      <w:r>
        <w:t>Our</w:t>
      </w:r>
      <w:r w:rsidR="005776BE">
        <w:t xml:space="preserve"> board </w:t>
      </w:r>
      <w:r w:rsidR="0022459E">
        <w:t xml:space="preserve">and staff </w:t>
      </w:r>
      <w:r w:rsidR="005776BE">
        <w:t>will</w:t>
      </w:r>
      <w:r w:rsidR="00903912">
        <w:t xml:space="preserve"> </w:t>
      </w:r>
      <w:r w:rsidR="00D662BD">
        <w:t xml:space="preserve">find ways to </w:t>
      </w:r>
      <w:r w:rsidR="00F60077">
        <w:t>understand the demographics of all those served by our grants</w:t>
      </w:r>
      <w:r w:rsidR="00A65895">
        <w:t xml:space="preserve"> and to </w:t>
      </w:r>
      <w:r w:rsidR="007B1025">
        <w:t>use</w:t>
      </w:r>
      <w:r w:rsidR="00A65895">
        <w:t xml:space="preserve"> that information to </w:t>
      </w:r>
      <w:r w:rsidR="007B1025">
        <w:t xml:space="preserve">reduce </w:t>
      </w:r>
      <w:r w:rsidR="00AC2F69">
        <w:t xml:space="preserve">the </w:t>
      </w:r>
      <w:r>
        <w:t>effects of systemic racism on health</w:t>
      </w:r>
      <w:r w:rsidR="007B1025">
        <w:t xml:space="preserve"> while protecting the privacy of individuals accessing services</w:t>
      </w:r>
      <w:r w:rsidR="001A135C">
        <w:t xml:space="preserve">. </w:t>
      </w:r>
    </w:p>
    <w:p w14:paraId="779D86CA" w14:textId="77777777" w:rsidR="00F60077" w:rsidRDefault="00F60077" w:rsidP="007F005F"/>
    <w:p w14:paraId="193EA17B" w14:textId="31C73245" w:rsidR="00D13C72" w:rsidRPr="00AB1387" w:rsidRDefault="007679CF" w:rsidP="007F005F">
      <w:pPr>
        <w:rPr>
          <w:b/>
        </w:rPr>
      </w:pPr>
      <w:r>
        <w:rPr>
          <w:b/>
        </w:rPr>
        <w:t>Commitment</w:t>
      </w:r>
      <w:r w:rsidRPr="00AB1387">
        <w:rPr>
          <w:b/>
        </w:rPr>
        <w:t xml:space="preserve"> </w:t>
      </w:r>
      <w:r w:rsidR="00D13C72" w:rsidRPr="00AB1387">
        <w:rPr>
          <w:b/>
        </w:rPr>
        <w:t xml:space="preserve">Two: </w:t>
      </w:r>
      <w:r w:rsidR="00D13C72" w:rsidRPr="00AB1387">
        <w:rPr>
          <w:b/>
          <w:i/>
        </w:rPr>
        <w:t xml:space="preserve">To </w:t>
      </w:r>
      <w:r w:rsidR="00AB1387" w:rsidRPr="00AB1387">
        <w:rPr>
          <w:b/>
          <w:i/>
        </w:rPr>
        <w:t xml:space="preserve">craft </w:t>
      </w:r>
      <w:r w:rsidR="00D13C72" w:rsidRPr="00AB1387">
        <w:rPr>
          <w:b/>
          <w:i/>
        </w:rPr>
        <w:t xml:space="preserve">initiatives that </w:t>
      </w:r>
      <w:r w:rsidR="00B800C5">
        <w:rPr>
          <w:b/>
          <w:i/>
        </w:rPr>
        <w:t>optimally</w:t>
      </w:r>
      <w:r w:rsidR="00D13C72" w:rsidRPr="00AB1387">
        <w:rPr>
          <w:b/>
          <w:i/>
        </w:rPr>
        <w:t xml:space="preserve"> address the effects of systemic racism on health in</w:t>
      </w:r>
      <w:r w:rsidR="00CF5562">
        <w:rPr>
          <w:b/>
          <w:i/>
        </w:rPr>
        <w:t xml:space="preserve"> our</w:t>
      </w:r>
      <w:r w:rsidR="00D13C72" w:rsidRPr="00AB1387">
        <w:rPr>
          <w:b/>
          <w:i/>
        </w:rPr>
        <w:t xml:space="preserve"> </w:t>
      </w:r>
      <w:r w:rsidR="00AB1387">
        <w:rPr>
          <w:b/>
          <w:i/>
        </w:rPr>
        <w:t>resilient</w:t>
      </w:r>
      <w:r w:rsidR="00F62F88">
        <w:rPr>
          <w:b/>
          <w:i/>
        </w:rPr>
        <w:t>,</w:t>
      </w:r>
      <w:r w:rsidR="00AB1387">
        <w:rPr>
          <w:b/>
          <w:i/>
        </w:rPr>
        <w:t xml:space="preserve"> </w:t>
      </w:r>
      <w:r w:rsidR="00B4640D">
        <w:rPr>
          <w:b/>
          <w:i/>
        </w:rPr>
        <w:t xml:space="preserve">but </w:t>
      </w:r>
      <w:r w:rsidR="00D13C72" w:rsidRPr="00AB1387">
        <w:rPr>
          <w:b/>
          <w:i/>
        </w:rPr>
        <w:t>under-</w:t>
      </w:r>
      <w:r w:rsidR="00E049A2">
        <w:rPr>
          <w:b/>
          <w:i/>
        </w:rPr>
        <w:t>resourced</w:t>
      </w:r>
      <w:r w:rsidR="00D13C72" w:rsidRPr="00AB1387">
        <w:rPr>
          <w:b/>
          <w:i/>
        </w:rPr>
        <w:t xml:space="preserve"> communities, </w:t>
      </w:r>
      <w:r w:rsidR="00F62F88">
        <w:rPr>
          <w:b/>
          <w:i/>
        </w:rPr>
        <w:t xml:space="preserve">we </w:t>
      </w:r>
      <w:r w:rsidR="00922438">
        <w:rPr>
          <w:b/>
          <w:i/>
        </w:rPr>
        <w:t xml:space="preserve">will </w:t>
      </w:r>
      <w:r w:rsidR="00F60077">
        <w:rPr>
          <w:b/>
          <w:i/>
        </w:rPr>
        <w:t>continue to buil</w:t>
      </w:r>
      <w:r w:rsidR="00AB48DA">
        <w:rPr>
          <w:b/>
          <w:i/>
        </w:rPr>
        <w:t>d</w:t>
      </w:r>
      <w:r w:rsidR="00F60077">
        <w:rPr>
          <w:b/>
          <w:i/>
        </w:rPr>
        <w:t xml:space="preserve"> on the </w:t>
      </w:r>
      <w:proofErr w:type="spellStart"/>
      <w:r w:rsidR="00C04CC6">
        <w:rPr>
          <w:b/>
          <w:i/>
        </w:rPr>
        <w:t>the</w:t>
      </w:r>
      <w:proofErr w:type="spellEnd"/>
      <w:r w:rsidR="00C04CC6">
        <w:rPr>
          <w:b/>
          <w:i/>
        </w:rPr>
        <w:t xml:space="preserve"> trust of </w:t>
      </w:r>
      <w:r>
        <w:rPr>
          <w:b/>
          <w:i/>
        </w:rPr>
        <w:t xml:space="preserve">the people who live in </w:t>
      </w:r>
      <w:r w:rsidR="00F60077">
        <w:rPr>
          <w:b/>
          <w:i/>
        </w:rPr>
        <w:t xml:space="preserve">our </w:t>
      </w:r>
      <w:r>
        <w:rPr>
          <w:b/>
          <w:i/>
        </w:rPr>
        <w:t>communities</w:t>
      </w:r>
      <w:r w:rsidR="00C04CC6">
        <w:rPr>
          <w:b/>
          <w:i/>
        </w:rPr>
        <w:t xml:space="preserve"> </w:t>
      </w:r>
      <w:r w:rsidR="00AB48DA">
        <w:rPr>
          <w:b/>
          <w:i/>
        </w:rPr>
        <w:t>by forging</w:t>
      </w:r>
      <w:r w:rsidR="00F62F88">
        <w:rPr>
          <w:b/>
          <w:i/>
        </w:rPr>
        <w:t xml:space="preserve"> lasting collaborations</w:t>
      </w:r>
      <w:r w:rsidR="00E049A2">
        <w:rPr>
          <w:b/>
          <w:i/>
        </w:rPr>
        <w:t xml:space="preserve"> with them</w:t>
      </w:r>
      <w:r w:rsidR="00D13C72" w:rsidRPr="00AB1387">
        <w:rPr>
          <w:b/>
          <w:i/>
        </w:rPr>
        <w:t>.</w:t>
      </w:r>
    </w:p>
    <w:p w14:paraId="2AD18EB7" w14:textId="77777777" w:rsidR="00D13C72" w:rsidRDefault="00D13C72" w:rsidP="007F005F"/>
    <w:p w14:paraId="7D8D4DBC" w14:textId="64E3F838" w:rsidR="00AB48DA" w:rsidRDefault="00E049A2" w:rsidP="00E049A2">
      <w:pPr>
        <w:pStyle w:val="ListParagraph"/>
        <w:numPr>
          <w:ilvl w:val="0"/>
          <w:numId w:val="1"/>
        </w:numPr>
      </w:pPr>
      <w:r>
        <w:t>We will identify</w:t>
      </w:r>
      <w:r w:rsidR="00C271C1">
        <w:t xml:space="preserve"> </w:t>
      </w:r>
      <w:r>
        <w:t xml:space="preserve">and invest in a network of community </w:t>
      </w:r>
      <w:r w:rsidR="007679CF">
        <w:t xml:space="preserve">voices and partners </w:t>
      </w:r>
      <w:r>
        <w:t xml:space="preserve">– </w:t>
      </w:r>
      <w:r w:rsidR="00AB48DA">
        <w:t xml:space="preserve">a Community Advisory </w:t>
      </w:r>
      <w:r w:rsidR="00661EED">
        <w:t xml:space="preserve">Council </w:t>
      </w:r>
      <w:r w:rsidR="00AB48DA">
        <w:t xml:space="preserve">composed of </w:t>
      </w:r>
      <w:r>
        <w:t>people of different races, cultures and life circumstances – who understand the often unspoken codes, mores and lived experience</w:t>
      </w:r>
      <w:r w:rsidR="003D55CB">
        <w:t>s</w:t>
      </w:r>
      <w:r>
        <w:t xml:space="preserve"> of </w:t>
      </w:r>
      <w:r w:rsidR="00AB48DA">
        <w:t xml:space="preserve">our </w:t>
      </w:r>
      <w:r>
        <w:t>communit</w:t>
      </w:r>
      <w:r w:rsidR="00AB48DA">
        <w:t>ies</w:t>
      </w:r>
      <w:r>
        <w:t>.</w:t>
      </w:r>
      <w:r w:rsidR="00C271C1">
        <w:t xml:space="preserve"> </w:t>
      </w:r>
    </w:p>
    <w:p w14:paraId="522B6048" w14:textId="6CE72AA0" w:rsidR="00901659" w:rsidRPr="00AC2F69" w:rsidRDefault="00AB48DA" w:rsidP="00CD3A77">
      <w:pPr>
        <w:pStyle w:val="ListParagraph"/>
        <w:numPr>
          <w:ilvl w:val="1"/>
          <w:numId w:val="1"/>
        </w:numPr>
      </w:pPr>
      <w:r>
        <w:t>This group’s primary initial responsibility will be</w:t>
      </w:r>
      <w:r w:rsidRPr="00AB48DA">
        <w:rPr>
          <w:color w:val="FF0000"/>
        </w:rPr>
        <w:t xml:space="preserve"> </w:t>
      </w:r>
      <w:r w:rsidRPr="00B627A7">
        <w:t xml:space="preserve">to advise us on what they would like to see measured that indicates we are making meaningful progress on addressing the effects of systemic racism on health in East and Central Contra Costa County. </w:t>
      </w:r>
    </w:p>
    <w:p w14:paraId="50891D08" w14:textId="39DEEEEA" w:rsidR="00AB1387" w:rsidRDefault="00B627A7" w:rsidP="00AB1387">
      <w:pPr>
        <w:pStyle w:val="ListParagraph"/>
        <w:numPr>
          <w:ilvl w:val="0"/>
          <w:numId w:val="1"/>
        </w:numPr>
      </w:pPr>
      <w:r>
        <w:t>During the planning process before issuing grants</w:t>
      </w:r>
      <w:r w:rsidR="00E049A2">
        <w:t>, we will</w:t>
      </w:r>
      <w:r w:rsidR="00AB1387">
        <w:t xml:space="preserve"> </w:t>
      </w:r>
      <w:r w:rsidR="005776BE">
        <w:t xml:space="preserve">gather input </w:t>
      </w:r>
      <w:r w:rsidR="00E049A2">
        <w:t xml:space="preserve">from </w:t>
      </w:r>
      <w:r w:rsidR="00AC2F69">
        <w:t xml:space="preserve">and fairly compensate </w:t>
      </w:r>
      <w:r w:rsidR="00971916">
        <w:t>our community partners</w:t>
      </w:r>
      <w:r w:rsidR="00293107">
        <w:t xml:space="preserve"> and </w:t>
      </w:r>
      <w:r w:rsidR="00D30B1B">
        <w:t>resident leaders</w:t>
      </w:r>
      <w:r w:rsidR="00E049A2">
        <w:t xml:space="preserve"> to </w:t>
      </w:r>
      <w:r w:rsidR="00AB1387">
        <w:t xml:space="preserve">help ensure we are meeting </w:t>
      </w:r>
      <w:r w:rsidR="00AC2F69">
        <w:t xml:space="preserve">the community’s </w:t>
      </w:r>
      <w:r w:rsidR="00B800C5">
        <w:t>highest priority</w:t>
      </w:r>
      <w:r w:rsidR="00F16333">
        <w:t xml:space="preserve"> health-related needs in the most effective and sensitive ways possible</w:t>
      </w:r>
      <w:r w:rsidR="00AB1387">
        <w:t>.</w:t>
      </w:r>
    </w:p>
    <w:p w14:paraId="58B3C854" w14:textId="77777777" w:rsidR="00E049A2" w:rsidRDefault="00E049A2" w:rsidP="00E049A2"/>
    <w:p w14:paraId="3663AB28" w14:textId="744EC978" w:rsidR="00D13C72" w:rsidRPr="00AB1387" w:rsidRDefault="007679CF" w:rsidP="007F005F">
      <w:pPr>
        <w:rPr>
          <w:b/>
          <w:i/>
        </w:rPr>
      </w:pPr>
      <w:r w:rsidRPr="00D80016">
        <w:rPr>
          <w:b/>
        </w:rPr>
        <w:t xml:space="preserve">Commitment </w:t>
      </w:r>
      <w:r w:rsidR="00D13C72" w:rsidRPr="00D80016">
        <w:rPr>
          <w:b/>
        </w:rPr>
        <w:t>Three:</w:t>
      </w:r>
      <w:r w:rsidR="00D13C72" w:rsidRPr="00AB1387">
        <w:rPr>
          <w:b/>
          <w:i/>
        </w:rPr>
        <w:t xml:space="preserve"> Words matter. A</w:t>
      </w:r>
      <w:r w:rsidR="00AB1387" w:rsidRPr="00AB1387">
        <w:rPr>
          <w:b/>
          <w:i/>
        </w:rPr>
        <w:t>ccountable action</w:t>
      </w:r>
      <w:r w:rsidR="00EB5E6F">
        <w:rPr>
          <w:b/>
          <w:i/>
        </w:rPr>
        <w:t>s</w:t>
      </w:r>
      <w:r w:rsidR="00D13C72" w:rsidRPr="00AB1387">
        <w:rPr>
          <w:b/>
          <w:i/>
        </w:rPr>
        <w:t xml:space="preserve"> matter more</w:t>
      </w:r>
      <w:r w:rsidR="0074414A">
        <w:rPr>
          <w:b/>
          <w:i/>
        </w:rPr>
        <w:t xml:space="preserve">, so we </w:t>
      </w:r>
      <w:r>
        <w:rPr>
          <w:b/>
          <w:i/>
        </w:rPr>
        <w:t xml:space="preserve">will </w:t>
      </w:r>
      <w:r w:rsidR="00E8569D">
        <w:rPr>
          <w:b/>
          <w:i/>
        </w:rPr>
        <w:t xml:space="preserve">use these commitments as a guide in all of our work, </w:t>
      </w:r>
      <w:r w:rsidR="00351D3C">
        <w:rPr>
          <w:b/>
          <w:i/>
        </w:rPr>
        <w:t xml:space="preserve">document </w:t>
      </w:r>
      <w:r w:rsidR="00E8569D">
        <w:rPr>
          <w:b/>
          <w:i/>
        </w:rPr>
        <w:t>how our</w:t>
      </w:r>
      <w:r w:rsidR="00351D3C">
        <w:rPr>
          <w:b/>
          <w:i/>
        </w:rPr>
        <w:t xml:space="preserve"> work </w:t>
      </w:r>
      <w:r w:rsidR="00E8569D">
        <w:rPr>
          <w:b/>
          <w:i/>
        </w:rPr>
        <w:t>addresses systemic racism</w:t>
      </w:r>
      <w:r w:rsidR="00351D3C">
        <w:rPr>
          <w:b/>
          <w:i/>
        </w:rPr>
        <w:t xml:space="preserve"> and </w:t>
      </w:r>
      <w:r w:rsidR="00020DC0">
        <w:rPr>
          <w:b/>
          <w:i/>
        </w:rPr>
        <w:t xml:space="preserve">make those reports available to the public so our communities can assess the </w:t>
      </w:r>
      <w:r w:rsidR="00C239F2">
        <w:rPr>
          <w:b/>
          <w:i/>
        </w:rPr>
        <w:t>impact</w:t>
      </w:r>
      <w:r w:rsidR="00020DC0">
        <w:rPr>
          <w:b/>
          <w:i/>
        </w:rPr>
        <w:t xml:space="preserve"> of our efforts</w:t>
      </w:r>
      <w:r w:rsidR="00351D3C">
        <w:rPr>
          <w:b/>
          <w:i/>
        </w:rPr>
        <w:t xml:space="preserve">. </w:t>
      </w:r>
    </w:p>
    <w:p w14:paraId="01AE8F2C" w14:textId="77777777" w:rsidR="00D13C72" w:rsidRDefault="00D13C72" w:rsidP="007F005F"/>
    <w:p w14:paraId="3CD9A89B" w14:textId="5221FCB9" w:rsidR="00020DC0" w:rsidRDefault="00020DC0" w:rsidP="00020DC0">
      <w:pPr>
        <w:pStyle w:val="ListParagraph"/>
        <w:numPr>
          <w:ilvl w:val="0"/>
          <w:numId w:val="1"/>
        </w:numPr>
      </w:pPr>
      <w:r>
        <w:t>We will seek ways to continue to partner with other organizations dedicated to social justice</w:t>
      </w:r>
      <w:r w:rsidR="00574E8F">
        <w:t xml:space="preserve">, </w:t>
      </w:r>
      <w:r>
        <w:t>health equity</w:t>
      </w:r>
      <w:r w:rsidR="00574E8F">
        <w:t xml:space="preserve"> and addressing the social determinants of health</w:t>
      </w:r>
      <w:r>
        <w:t xml:space="preserve"> in the areas we serve. </w:t>
      </w:r>
    </w:p>
    <w:p w14:paraId="0012EFC2" w14:textId="6E4A6A47" w:rsidR="00020DC0" w:rsidRDefault="00E049A2" w:rsidP="00AB1387">
      <w:pPr>
        <w:pStyle w:val="ListParagraph"/>
        <w:numPr>
          <w:ilvl w:val="0"/>
          <w:numId w:val="1"/>
        </w:numPr>
      </w:pPr>
      <w:r>
        <w:t xml:space="preserve">We will </w:t>
      </w:r>
      <w:r w:rsidR="00020DC0">
        <w:t>issue</w:t>
      </w:r>
      <w:r w:rsidR="0002760A">
        <w:t xml:space="preserve"> </w:t>
      </w:r>
      <w:r w:rsidR="001A135C">
        <w:t xml:space="preserve">an annual report that </w:t>
      </w:r>
      <w:r w:rsidR="0067238F">
        <w:t>documents</w:t>
      </w:r>
      <w:r w:rsidR="001A135C">
        <w:t xml:space="preserve"> </w:t>
      </w:r>
      <w:r w:rsidR="00CF5562">
        <w:t>the work we have done</w:t>
      </w:r>
      <w:r w:rsidR="00942AFF">
        <w:t xml:space="preserve"> </w:t>
      </w:r>
      <w:r w:rsidR="00CF5562">
        <w:t>to address the effects of systemic racism</w:t>
      </w:r>
      <w:r w:rsidR="00020DC0">
        <w:t>.</w:t>
      </w:r>
      <w:r w:rsidR="001A135C">
        <w:t xml:space="preserve"> </w:t>
      </w:r>
    </w:p>
    <w:p w14:paraId="0C908E73" w14:textId="6A3551F4" w:rsidR="00C04CC6" w:rsidRPr="007F005F" w:rsidRDefault="007F005F" w:rsidP="00C04CC6">
      <w:pPr>
        <w:rPr>
          <w:b/>
          <w:bCs/>
        </w:rPr>
      </w:pPr>
      <w:r w:rsidRPr="007F005F">
        <w:tab/>
      </w:r>
      <w:r w:rsidRPr="007F005F">
        <w:tab/>
      </w:r>
    </w:p>
    <w:p w14:paraId="2B860CBA" w14:textId="08666717" w:rsidR="007F005F" w:rsidRPr="007F005F" w:rsidRDefault="007F005F" w:rsidP="00C04CC6">
      <w:r w:rsidRPr="007F005F">
        <w:tab/>
      </w:r>
    </w:p>
    <w:p w14:paraId="50A30D51" w14:textId="77777777" w:rsidR="007F005F" w:rsidRDefault="007F005F"/>
    <w:p w14:paraId="1A42BCC9" w14:textId="77777777" w:rsidR="007F005F" w:rsidRDefault="007F005F"/>
    <w:p w14:paraId="0D513521" w14:textId="77777777" w:rsidR="007F005F" w:rsidRDefault="007F005F"/>
    <w:sectPr w:rsidR="007F005F" w:rsidSect="008913E3">
      <w:footerReference w:type="default" r:id="rId10"/>
      <w:pgSz w:w="12240" w:h="15840"/>
      <w:pgMar w:top="1440" w:right="1800" w:bottom="1440" w:left="1800" w:header="720" w:footer="720" w:gutter="0"/>
      <w:pgNumType w:start="44"/>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10D35" w16cex:dateUtc="2021-11-30T22:04:00Z"/>
  <w16cex:commentExtensible w16cex:durableId="25510D36" w16cex:dateUtc="2021-11-30T22:04:00Z"/>
  <w16cex:commentExtensible w16cex:durableId="25510D93" w16cex:dateUtc="2021-12-01T04:52:00Z"/>
  <w16cex:commentExtensible w16cex:durableId="25510EF1" w16cex:dateUtc="2021-12-01T04:58:00Z"/>
  <w16cex:commentExtensible w16cex:durableId="25510D37" w16cex:dateUtc="2021-11-30T22:46:00Z"/>
  <w16cex:commentExtensible w16cex:durableId="25510D38" w16cex:dateUtc="2021-11-30T22:46:00Z"/>
  <w16cex:commentExtensible w16cex:durableId="25510F8B" w16cex:dateUtc="2021-12-01T05:00:00Z"/>
  <w16cex:commentExtensible w16cex:durableId="25510D39" w16cex:dateUtc="2021-11-30T22:47:00Z"/>
  <w16cex:commentExtensible w16cex:durableId="25510D3A" w16cex:dateUtc="2021-11-30T22:44:00Z"/>
  <w16cex:commentExtensible w16cex:durableId="25510FC2" w16cex:dateUtc="2021-12-01T0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0F6225" w16cid:durableId="25510D35"/>
  <w16cid:commentId w16cid:paraId="7F6B1248" w16cid:durableId="25510D36"/>
  <w16cid:commentId w16cid:paraId="10C4CA51" w16cid:durableId="25510D93"/>
  <w16cid:commentId w16cid:paraId="5511A5F1" w16cid:durableId="25510EF1"/>
  <w16cid:commentId w16cid:paraId="2D4DA0C9" w16cid:durableId="25510D37"/>
  <w16cid:commentId w16cid:paraId="3EBC45D8" w16cid:durableId="25510D38"/>
  <w16cid:commentId w16cid:paraId="2841B0D2" w16cid:durableId="25510F8B"/>
  <w16cid:commentId w16cid:paraId="30172E7E" w16cid:durableId="25510D39"/>
  <w16cid:commentId w16cid:paraId="5B16FCB0" w16cid:durableId="25510D3A"/>
  <w16cid:commentId w16cid:paraId="602B48BA" w16cid:durableId="25510F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B534D" w14:textId="77777777" w:rsidR="00AC2F69" w:rsidRDefault="00AC2F69" w:rsidP="000175AE">
      <w:r>
        <w:separator/>
      </w:r>
    </w:p>
  </w:endnote>
  <w:endnote w:type="continuationSeparator" w:id="0">
    <w:p w14:paraId="21F6A0AD" w14:textId="77777777" w:rsidR="00AC2F69" w:rsidRDefault="00AC2F69" w:rsidP="0001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54D66" w14:textId="77777777" w:rsidR="00EF6CBC" w:rsidRDefault="00EF6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80713" w14:textId="77777777" w:rsidR="00AC2F69" w:rsidRDefault="00AC2F69" w:rsidP="000175AE">
      <w:r>
        <w:separator/>
      </w:r>
    </w:p>
  </w:footnote>
  <w:footnote w:type="continuationSeparator" w:id="0">
    <w:p w14:paraId="1C235068" w14:textId="77777777" w:rsidR="00AC2F69" w:rsidRDefault="00AC2F69" w:rsidP="00017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0E15BB"/>
    <w:multiLevelType w:val="hybridMultilevel"/>
    <w:tmpl w:val="63367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5F"/>
    <w:rsid w:val="000168B8"/>
    <w:rsid w:val="000175AE"/>
    <w:rsid w:val="00020DC0"/>
    <w:rsid w:val="0002760A"/>
    <w:rsid w:val="00041DEC"/>
    <w:rsid w:val="00047A2A"/>
    <w:rsid w:val="00051CC3"/>
    <w:rsid w:val="00053E88"/>
    <w:rsid w:val="00092E7E"/>
    <w:rsid w:val="000B244F"/>
    <w:rsid w:val="000B37EC"/>
    <w:rsid w:val="000B43E3"/>
    <w:rsid w:val="000E3FE2"/>
    <w:rsid w:val="000F1367"/>
    <w:rsid w:val="000F440C"/>
    <w:rsid w:val="00117328"/>
    <w:rsid w:val="00120E3A"/>
    <w:rsid w:val="00144115"/>
    <w:rsid w:val="00152502"/>
    <w:rsid w:val="00161077"/>
    <w:rsid w:val="00167E5E"/>
    <w:rsid w:val="00182FDA"/>
    <w:rsid w:val="00191335"/>
    <w:rsid w:val="001A135C"/>
    <w:rsid w:val="001B2BF6"/>
    <w:rsid w:val="001C20A8"/>
    <w:rsid w:val="001C4625"/>
    <w:rsid w:val="001E2C0A"/>
    <w:rsid w:val="00207CA5"/>
    <w:rsid w:val="0022459E"/>
    <w:rsid w:val="002626FE"/>
    <w:rsid w:val="002674F1"/>
    <w:rsid w:val="00293107"/>
    <w:rsid w:val="002B5439"/>
    <w:rsid w:val="00317312"/>
    <w:rsid w:val="00325E69"/>
    <w:rsid w:val="0032737B"/>
    <w:rsid w:val="00336CA2"/>
    <w:rsid w:val="00351D3C"/>
    <w:rsid w:val="00360BCD"/>
    <w:rsid w:val="00362BAD"/>
    <w:rsid w:val="00371FDD"/>
    <w:rsid w:val="00383C49"/>
    <w:rsid w:val="00391BF2"/>
    <w:rsid w:val="003A4D1C"/>
    <w:rsid w:val="003B6317"/>
    <w:rsid w:val="003B7B80"/>
    <w:rsid w:val="003D55CB"/>
    <w:rsid w:val="003E6CE0"/>
    <w:rsid w:val="003F22E9"/>
    <w:rsid w:val="00412E43"/>
    <w:rsid w:val="00425E8E"/>
    <w:rsid w:val="0044276F"/>
    <w:rsid w:val="00463723"/>
    <w:rsid w:val="00477B17"/>
    <w:rsid w:val="00482B81"/>
    <w:rsid w:val="004B593E"/>
    <w:rsid w:val="004B6691"/>
    <w:rsid w:val="00503474"/>
    <w:rsid w:val="00525E74"/>
    <w:rsid w:val="005451B7"/>
    <w:rsid w:val="0054544F"/>
    <w:rsid w:val="0055397F"/>
    <w:rsid w:val="00557464"/>
    <w:rsid w:val="00562544"/>
    <w:rsid w:val="00574E8F"/>
    <w:rsid w:val="005776BE"/>
    <w:rsid w:val="0058066A"/>
    <w:rsid w:val="00582C97"/>
    <w:rsid w:val="00583E6E"/>
    <w:rsid w:val="005A3112"/>
    <w:rsid w:val="005B04F1"/>
    <w:rsid w:val="005B1532"/>
    <w:rsid w:val="005C0CAB"/>
    <w:rsid w:val="005D1E68"/>
    <w:rsid w:val="005D3AA7"/>
    <w:rsid w:val="005E5DF8"/>
    <w:rsid w:val="006274FB"/>
    <w:rsid w:val="00630E18"/>
    <w:rsid w:val="00661EED"/>
    <w:rsid w:val="00661F53"/>
    <w:rsid w:val="006659CC"/>
    <w:rsid w:val="0067238F"/>
    <w:rsid w:val="00685DC2"/>
    <w:rsid w:val="006B1614"/>
    <w:rsid w:val="006C3FF5"/>
    <w:rsid w:val="006D5940"/>
    <w:rsid w:val="006F0429"/>
    <w:rsid w:val="006F6E97"/>
    <w:rsid w:val="007220C8"/>
    <w:rsid w:val="00730FBB"/>
    <w:rsid w:val="0074414A"/>
    <w:rsid w:val="007457E1"/>
    <w:rsid w:val="007679CF"/>
    <w:rsid w:val="007915FD"/>
    <w:rsid w:val="0079267F"/>
    <w:rsid w:val="007A226E"/>
    <w:rsid w:val="007A3D86"/>
    <w:rsid w:val="007A7FFC"/>
    <w:rsid w:val="007B1025"/>
    <w:rsid w:val="007B4AE3"/>
    <w:rsid w:val="007D3D4D"/>
    <w:rsid w:val="007F005F"/>
    <w:rsid w:val="00810DCC"/>
    <w:rsid w:val="00820684"/>
    <w:rsid w:val="00867BE9"/>
    <w:rsid w:val="008913E3"/>
    <w:rsid w:val="008C4195"/>
    <w:rsid w:val="008F0CF7"/>
    <w:rsid w:val="008F7C98"/>
    <w:rsid w:val="00901659"/>
    <w:rsid w:val="00902F28"/>
    <w:rsid w:val="00903912"/>
    <w:rsid w:val="00906706"/>
    <w:rsid w:val="00922438"/>
    <w:rsid w:val="00927F1F"/>
    <w:rsid w:val="009413BE"/>
    <w:rsid w:val="00942AFF"/>
    <w:rsid w:val="00943188"/>
    <w:rsid w:val="00954FF6"/>
    <w:rsid w:val="00963812"/>
    <w:rsid w:val="0097175A"/>
    <w:rsid w:val="00971916"/>
    <w:rsid w:val="009A27A2"/>
    <w:rsid w:val="009B56F4"/>
    <w:rsid w:val="009F39B3"/>
    <w:rsid w:val="00A075C8"/>
    <w:rsid w:val="00A2090A"/>
    <w:rsid w:val="00A24D20"/>
    <w:rsid w:val="00A63FD2"/>
    <w:rsid w:val="00A65895"/>
    <w:rsid w:val="00A77AFC"/>
    <w:rsid w:val="00A92367"/>
    <w:rsid w:val="00AA5662"/>
    <w:rsid w:val="00AB1387"/>
    <w:rsid w:val="00AB48DA"/>
    <w:rsid w:val="00AC2F69"/>
    <w:rsid w:val="00AC7871"/>
    <w:rsid w:val="00AD4A08"/>
    <w:rsid w:val="00AD76EC"/>
    <w:rsid w:val="00AE41C4"/>
    <w:rsid w:val="00AE6FAF"/>
    <w:rsid w:val="00B00054"/>
    <w:rsid w:val="00B04319"/>
    <w:rsid w:val="00B3780B"/>
    <w:rsid w:val="00B4640D"/>
    <w:rsid w:val="00B627A7"/>
    <w:rsid w:val="00B800C5"/>
    <w:rsid w:val="00B836BA"/>
    <w:rsid w:val="00BA0814"/>
    <w:rsid w:val="00BA1203"/>
    <w:rsid w:val="00BA419B"/>
    <w:rsid w:val="00C04CC6"/>
    <w:rsid w:val="00C200CA"/>
    <w:rsid w:val="00C239F2"/>
    <w:rsid w:val="00C271C1"/>
    <w:rsid w:val="00C27D9F"/>
    <w:rsid w:val="00CC2703"/>
    <w:rsid w:val="00CD3A77"/>
    <w:rsid w:val="00CF5562"/>
    <w:rsid w:val="00D014B5"/>
    <w:rsid w:val="00D13C72"/>
    <w:rsid w:val="00D17252"/>
    <w:rsid w:val="00D220DB"/>
    <w:rsid w:val="00D30B1B"/>
    <w:rsid w:val="00D33A83"/>
    <w:rsid w:val="00D6047C"/>
    <w:rsid w:val="00D662BD"/>
    <w:rsid w:val="00D80016"/>
    <w:rsid w:val="00D97EFA"/>
    <w:rsid w:val="00DA41B1"/>
    <w:rsid w:val="00DC547C"/>
    <w:rsid w:val="00DD2497"/>
    <w:rsid w:val="00E049A2"/>
    <w:rsid w:val="00E13490"/>
    <w:rsid w:val="00E3414A"/>
    <w:rsid w:val="00E42D1B"/>
    <w:rsid w:val="00E4342B"/>
    <w:rsid w:val="00E53AAD"/>
    <w:rsid w:val="00E71266"/>
    <w:rsid w:val="00E8569D"/>
    <w:rsid w:val="00E873C5"/>
    <w:rsid w:val="00EA4F93"/>
    <w:rsid w:val="00EB11E3"/>
    <w:rsid w:val="00EB5E6F"/>
    <w:rsid w:val="00ED4292"/>
    <w:rsid w:val="00EE2760"/>
    <w:rsid w:val="00EF6CBC"/>
    <w:rsid w:val="00F16333"/>
    <w:rsid w:val="00F26D59"/>
    <w:rsid w:val="00F27D59"/>
    <w:rsid w:val="00F60077"/>
    <w:rsid w:val="00F62F88"/>
    <w:rsid w:val="00F84135"/>
    <w:rsid w:val="00F90F73"/>
    <w:rsid w:val="00F930DC"/>
    <w:rsid w:val="00F9402C"/>
    <w:rsid w:val="00F96440"/>
    <w:rsid w:val="00FB0BA2"/>
    <w:rsid w:val="00FB579A"/>
    <w:rsid w:val="00FD2DE9"/>
    <w:rsid w:val="00FD415A"/>
    <w:rsid w:val="00FE181C"/>
    <w:rsid w:val="00FE2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DB2C93"/>
  <w14:defaultImageDpi w14:val="300"/>
  <w15:docId w15:val="{D3351D56-2032-4F82-828E-3D9DCC6C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0367"/>
    <w:rPr>
      <w:rFonts w:ascii="Lucida Grande" w:hAnsi="Lucida Grande"/>
      <w:sz w:val="18"/>
      <w:szCs w:val="18"/>
    </w:rPr>
  </w:style>
  <w:style w:type="paragraph" w:styleId="ListParagraph">
    <w:name w:val="List Paragraph"/>
    <w:basedOn w:val="Normal"/>
    <w:uiPriority w:val="34"/>
    <w:qFormat/>
    <w:rsid w:val="00AB1387"/>
    <w:pPr>
      <w:ind w:left="720"/>
      <w:contextualSpacing/>
    </w:pPr>
  </w:style>
  <w:style w:type="character" w:styleId="CommentReference">
    <w:name w:val="annotation reference"/>
    <w:basedOn w:val="DefaultParagraphFont"/>
    <w:uiPriority w:val="99"/>
    <w:semiHidden/>
    <w:unhideWhenUsed/>
    <w:rsid w:val="00360BCD"/>
    <w:rPr>
      <w:sz w:val="16"/>
      <w:szCs w:val="16"/>
    </w:rPr>
  </w:style>
  <w:style w:type="paragraph" w:styleId="CommentText">
    <w:name w:val="annotation text"/>
    <w:basedOn w:val="Normal"/>
    <w:link w:val="CommentTextChar"/>
    <w:uiPriority w:val="99"/>
    <w:semiHidden/>
    <w:unhideWhenUsed/>
    <w:rsid w:val="00360BCD"/>
    <w:rPr>
      <w:sz w:val="20"/>
      <w:szCs w:val="20"/>
    </w:rPr>
  </w:style>
  <w:style w:type="character" w:customStyle="1" w:styleId="CommentTextChar">
    <w:name w:val="Comment Text Char"/>
    <w:basedOn w:val="DefaultParagraphFont"/>
    <w:link w:val="CommentText"/>
    <w:uiPriority w:val="99"/>
    <w:semiHidden/>
    <w:rsid w:val="00360BCD"/>
    <w:rPr>
      <w:lang w:eastAsia="en-US"/>
    </w:rPr>
  </w:style>
  <w:style w:type="paragraph" w:styleId="CommentSubject">
    <w:name w:val="annotation subject"/>
    <w:basedOn w:val="CommentText"/>
    <w:next w:val="CommentText"/>
    <w:link w:val="CommentSubjectChar"/>
    <w:uiPriority w:val="99"/>
    <w:semiHidden/>
    <w:unhideWhenUsed/>
    <w:rsid w:val="00360BCD"/>
    <w:rPr>
      <w:b/>
      <w:bCs/>
    </w:rPr>
  </w:style>
  <w:style w:type="character" w:customStyle="1" w:styleId="CommentSubjectChar">
    <w:name w:val="Comment Subject Char"/>
    <w:basedOn w:val="CommentTextChar"/>
    <w:link w:val="CommentSubject"/>
    <w:uiPriority w:val="99"/>
    <w:semiHidden/>
    <w:rsid w:val="00360BCD"/>
    <w:rPr>
      <w:b/>
      <w:bCs/>
      <w:lang w:eastAsia="en-US"/>
    </w:rPr>
  </w:style>
  <w:style w:type="paragraph" w:styleId="Header">
    <w:name w:val="header"/>
    <w:basedOn w:val="Normal"/>
    <w:link w:val="HeaderChar"/>
    <w:uiPriority w:val="99"/>
    <w:unhideWhenUsed/>
    <w:rsid w:val="000175AE"/>
    <w:pPr>
      <w:tabs>
        <w:tab w:val="center" w:pos="4680"/>
        <w:tab w:val="right" w:pos="9360"/>
      </w:tabs>
    </w:pPr>
  </w:style>
  <w:style w:type="character" w:customStyle="1" w:styleId="HeaderChar">
    <w:name w:val="Header Char"/>
    <w:basedOn w:val="DefaultParagraphFont"/>
    <w:link w:val="Header"/>
    <w:uiPriority w:val="99"/>
    <w:rsid w:val="000175AE"/>
    <w:rPr>
      <w:sz w:val="24"/>
      <w:szCs w:val="24"/>
      <w:lang w:eastAsia="en-US"/>
    </w:rPr>
  </w:style>
  <w:style w:type="paragraph" w:styleId="Footer">
    <w:name w:val="footer"/>
    <w:basedOn w:val="Normal"/>
    <w:link w:val="FooterChar"/>
    <w:uiPriority w:val="99"/>
    <w:unhideWhenUsed/>
    <w:rsid w:val="000175AE"/>
    <w:pPr>
      <w:tabs>
        <w:tab w:val="center" w:pos="4680"/>
        <w:tab w:val="right" w:pos="9360"/>
      </w:tabs>
    </w:pPr>
  </w:style>
  <w:style w:type="character" w:customStyle="1" w:styleId="FooterChar">
    <w:name w:val="Footer Char"/>
    <w:basedOn w:val="DefaultParagraphFont"/>
    <w:link w:val="Footer"/>
    <w:uiPriority w:val="99"/>
    <w:rsid w:val="000175AE"/>
    <w:rPr>
      <w:sz w:val="24"/>
      <w:szCs w:val="24"/>
      <w:lang w:eastAsia="en-US"/>
    </w:rPr>
  </w:style>
  <w:style w:type="paragraph" w:styleId="Revision">
    <w:name w:val="Revision"/>
    <w:hidden/>
    <w:uiPriority w:val="99"/>
    <w:semiHidden/>
    <w:rsid w:val="000B244F"/>
    <w:rPr>
      <w:sz w:val="24"/>
      <w:szCs w:val="24"/>
      <w:lang w:eastAsia="en-US"/>
    </w:rPr>
  </w:style>
  <w:style w:type="paragraph" w:styleId="NormalWeb">
    <w:name w:val="Normal (Web)"/>
    <w:basedOn w:val="Normal"/>
    <w:uiPriority w:val="99"/>
    <w:semiHidden/>
    <w:unhideWhenUsed/>
    <w:rsid w:val="005A3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1300">
      <w:bodyDiv w:val="1"/>
      <w:marLeft w:val="0"/>
      <w:marRight w:val="0"/>
      <w:marTop w:val="0"/>
      <w:marBottom w:val="0"/>
      <w:divBdr>
        <w:top w:val="none" w:sz="0" w:space="0" w:color="auto"/>
        <w:left w:val="none" w:sz="0" w:space="0" w:color="auto"/>
        <w:bottom w:val="none" w:sz="0" w:space="0" w:color="auto"/>
        <w:right w:val="none" w:sz="0" w:space="0" w:color="auto"/>
      </w:divBdr>
    </w:div>
    <w:div w:id="306009883">
      <w:bodyDiv w:val="1"/>
      <w:marLeft w:val="0"/>
      <w:marRight w:val="0"/>
      <w:marTop w:val="0"/>
      <w:marBottom w:val="0"/>
      <w:divBdr>
        <w:top w:val="none" w:sz="0" w:space="0" w:color="auto"/>
        <w:left w:val="none" w:sz="0" w:space="0" w:color="auto"/>
        <w:bottom w:val="none" w:sz="0" w:space="0" w:color="auto"/>
        <w:right w:val="none" w:sz="0" w:space="0" w:color="auto"/>
      </w:divBdr>
    </w:div>
    <w:div w:id="310137180">
      <w:bodyDiv w:val="1"/>
      <w:marLeft w:val="0"/>
      <w:marRight w:val="0"/>
      <w:marTop w:val="0"/>
      <w:marBottom w:val="0"/>
      <w:divBdr>
        <w:top w:val="none" w:sz="0" w:space="0" w:color="auto"/>
        <w:left w:val="none" w:sz="0" w:space="0" w:color="auto"/>
        <w:bottom w:val="none" w:sz="0" w:space="0" w:color="auto"/>
        <w:right w:val="none" w:sz="0" w:space="0" w:color="auto"/>
      </w:divBdr>
    </w:div>
    <w:div w:id="581568363">
      <w:bodyDiv w:val="1"/>
      <w:marLeft w:val="0"/>
      <w:marRight w:val="0"/>
      <w:marTop w:val="0"/>
      <w:marBottom w:val="0"/>
      <w:divBdr>
        <w:top w:val="none" w:sz="0" w:space="0" w:color="auto"/>
        <w:left w:val="none" w:sz="0" w:space="0" w:color="auto"/>
        <w:bottom w:val="none" w:sz="0" w:space="0" w:color="auto"/>
        <w:right w:val="none" w:sz="0" w:space="0" w:color="auto"/>
      </w:divBdr>
    </w:div>
    <w:div w:id="830874045">
      <w:bodyDiv w:val="1"/>
      <w:marLeft w:val="0"/>
      <w:marRight w:val="0"/>
      <w:marTop w:val="0"/>
      <w:marBottom w:val="0"/>
      <w:divBdr>
        <w:top w:val="none" w:sz="0" w:space="0" w:color="auto"/>
        <w:left w:val="none" w:sz="0" w:space="0" w:color="auto"/>
        <w:bottom w:val="none" w:sz="0" w:space="0" w:color="auto"/>
        <w:right w:val="none" w:sz="0" w:space="0" w:color="auto"/>
      </w:divBdr>
    </w:div>
    <w:div w:id="972368662">
      <w:bodyDiv w:val="1"/>
      <w:marLeft w:val="0"/>
      <w:marRight w:val="0"/>
      <w:marTop w:val="0"/>
      <w:marBottom w:val="0"/>
      <w:divBdr>
        <w:top w:val="none" w:sz="0" w:space="0" w:color="auto"/>
        <w:left w:val="none" w:sz="0" w:space="0" w:color="auto"/>
        <w:bottom w:val="none" w:sz="0" w:space="0" w:color="auto"/>
        <w:right w:val="none" w:sz="0" w:space="0" w:color="auto"/>
      </w:divBdr>
    </w:div>
    <w:div w:id="1043870720">
      <w:bodyDiv w:val="1"/>
      <w:marLeft w:val="0"/>
      <w:marRight w:val="0"/>
      <w:marTop w:val="0"/>
      <w:marBottom w:val="0"/>
      <w:divBdr>
        <w:top w:val="none" w:sz="0" w:space="0" w:color="auto"/>
        <w:left w:val="none" w:sz="0" w:space="0" w:color="auto"/>
        <w:bottom w:val="none" w:sz="0" w:space="0" w:color="auto"/>
        <w:right w:val="none" w:sz="0" w:space="0" w:color="auto"/>
      </w:divBdr>
    </w:div>
    <w:div w:id="1075591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0411AC7CBDC4FB53837EF28736220" ma:contentTypeVersion="13" ma:contentTypeDescription="Create a new document." ma:contentTypeScope="" ma:versionID="1418d62ef070b46803ff54e8bb5da185">
  <xsd:schema xmlns:xsd="http://www.w3.org/2001/XMLSchema" xmlns:xs="http://www.w3.org/2001/XMLSchema" xmlns:p="http://schemas.microsoft.com/office/2006/metadata/properties" xmlns:ns2="46751e9b-86de-4950-bbae-665e16002ec7" xmlns:ns3="5e1404d5-b123-453b-9784-bd200b248461" targetNamespace="http://schemas.microsoft.com/office/2006/metadata/properties" ma:root="true" ma:fieldsID="b4594ec6adcceb4cb3bd7c2f57804a32" ns2:_="" ns3:_="">
    <xsd:import namespace="46751e9b-86de-4950-bbae-665e16002ec7"/>
    <xsd:import namespace="5e1404d5-b123-453b-9784-bd200b2484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51e9b-86de-4950-bbae-665e16002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1404d5-b123-453b-9784-bd200b2484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F7C100-F323-49DA-A8BC-3694A0CA4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51e9b-86de-4950-bbae-665e16002ec7"/>
    <ds:schemaRef ds:uri="5e1404d5-b123-453b-9784-bd200b248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B27C21-E9A4-44CD-AC77-9B0AE58CE3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84D584-4F94-456F-A358-94C287DE8D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4184</Characters>
  <Application>Microsoft Office Word</Application>
  <DocSecurity>0</DocSecurity>
  <Lines>34</Lines>
  <Paragraphs>9</Paragraphs>
  <ScaleCrop>false</ScaleCrop>
  <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Schwartz</dc:creator>
  <cp:keywords/>
  <dc:description/>
  <cp:lastModifiedBy>Mary Serrano</cp:lastModifiedBy>
  <cp:revision>2</cp:revision>
  <cp:lastPrinted>2022-02-22T17:15:00Z</cp:lastPrinted>
  <dcterms:created xsi:type="dcterms:W3CDTF">2022-02-24T20:55:00Z</dcterms:created>
  <dcterms:modified xsi:type="dcterms:W3CDTF">2022-02-24T20:55:00Z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0x0101003A40411AC7CBDC4FB53837EF28736220</vt:lpwstr>
  </property>
</Properties>
</file>